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1B" w:rsidRPr="001D7C46" w:rsidRDefault="00265041" w:rsidP="00265041">
      <w:pPr>
        <w:spacing w:after="0"/>
        <w:contextualSpacing/>
        <w:jc w:val="center"/>
        <w:rPr>
          <w:rFonts w:cs="Arial"/>
          <w:b/>
          <w:sz w:val="24"/>
          <w:szCs w:val="24"/>
          <w:u w:val="single"/>
        </w:rPr>
      </w:pPr>
      <w:r w:rsidRPr="001D7C46">
        <w:rPr>
          <w:rFonts w:cs="Arial"/>
          <w:b/>
          <w:sz w:val="24"/>
          <w:szCs w:val="24"/>
          <w:u w:val="single"/>
        </w:rPr>
        <w:t xml:space="preserve">Example Abstract: </w:t>
      </w:r>
      <w:r w:rsidR="00BC0E71" w:rsidRPr="001D7C46">
        <w:rPr>
          <w:rFonts w:cs="Arial"/>
          <w:b/>
          <w:sz w:val="24"/>
          <w:szCs w:val="24"/>
          <w:u w:val="single"/>
        </w:rPr>
        <w:t xml:space="preserve">Spotlight </w:t>
      </w:r>
      <w:r w:rsidR="00F83AB3" w:rsidRPr="001D7C46">
        <w:rPr>
          <w:rFonts w:cs="Arial"/>
          <w:b/>
          <w:sz w:val="24"/>
          <w:szCs w:val="24"/>
          <w:u w:val="single"/>
        </w:rPr>
        <w:t xml:space="preserve">Research </w:t>
      </w:r>
      <w:r w:rsidR="00BC0E71" w:rsidRPr="001D7C46">
        <w:rPr>
          <w:rFonts w:cs="Arial"/>
          <w:b/>
          <w:sz w:val="24"/>
          <w:szCs w:val="24"/>
          <w:u w:val="single"/>
        </w:rPr>
        <w:t>Presentation</w:t>
      </w:r>
      <w:r w:rsidR="00F83AB3" w:rsidRPr="001D7C46">
        <w:rPr>
          <w:rFonts w:cs="Arial"/>
          <w:b/>
          <w:sz w:val="24"/>
          <w:szCs w:val="24"/>
          <w:u w:val="single"/>
        </w:rPr>
        <w:t>s</w:t>
      </w:r>
      <w:r w:rsidRPr="001D7C46">
        <w:rPr>
          <w:rFonts w:cs="Arial"/>
          <w:b/>
          <w:sz w:val="24"/>
          <w:szCs w:val="24"/>
          <w:u w:val="single"/>
        </w:rPr>
        <w:br/>
      </w:r>
    </w:p>
    <w:p w:rsidR="00265041" w:rsidRPr="00BC0E71" w:rsidRDefault="00265041" w:rsidP="00265041">
      <w:pPr>
        <w:spacing w:after="0"/>
        <w:contextualSpacing/>
        <w:rPr>
          <w:rFonts w:cs="Arial"/>
          <w:sz w:val="24"/>
          <w:szCs w:val="24"/>
        </w:rPr>
      </w:pPr>
      <w:r w:rsidRPr="00BC0E71">
        <w:rPr>
          <w:rFonts w:cs="Arial"/>
          <w:b/>
          <w:sz w:val="24"/>
          <w:szCs w:val="24"/>
        </w:rPr>
        <w:t>Title:</w:t>
      </w:r>
      <w:r w:rsidRPr="00BC0E71">
        <w:rPr>
          <w:rFonts w:cs="Arial"/>
          <w:sz w:val="24"/>
          <w:szCs w:val="24"/>
        </w:rPr>
        <w:t xml:space="preserve"> </w:t>
      </w:r>
      <w:r w:rsidR="00BC0E71" w:rsidRPr="00BC0E71">
        <w:rPr>
          <w:rFonts w:cs="Arial"/>
          <w:sz w:val="24"/>
          <w:szCs w:val="24"/>
        </w:rPr>
        <w:t xml:space="preserve">Understanding and Targeting Rumination - Using cognitive science to examine a </w:t>
      </w:r>
      <w:proofErr w:type="spellStart"/>
      <w:r w:rsidR="00BC0E71" w:rsidRPr="00BC0E71">
        <w:rPr>
          <w:rFonts w:cs="Arial"/>
          <w:sz w:val="24"/>
          <w:szCs w:val="24"/>
        </w:rPr>
        <w:t>transdiagnostic</w:t>
      </w:r>
      <w:proofErr w:type="spellEnd"/>
      <w:r w:rsidR="00BC0E71" w:rsidRPr="00BC0E71">
        <w:rPr>
          <w:rFonts w:cs="Arial"/>
          <w:sz w:val="24"/>
          <w:szCs w:val="24"/>
        </w:rPr>
        <w:t xml:space="preserve"> mechanism</w:t>
      </w:r>
    </w:p>
    <w:p w:rsidR="00C366E5" w:rsidRPr="00BC0E71" w:rsidRDefault="00C366E5" w:rsidP="00265041">
      <w:pPr>
        <w:spacing w:after="0"/>
        <w:contextualSpacing/>
        <w:rPr>
          <w:rFonts w:cs="Arial"/>
          <w:b/>
          <w:sz w:val="24"/>
          <w:szCs w:val="24"/>
        </w:rPr>
      </w:pPr>
    </w:p>
    <w:p w:rsidR="00265041" w:rsidRPr="00BC0E71" w:rsidRDefault="00265041" w:rsidP="00265041">
      <w:pPr>
        <w:spacing w:after="0"/>
        <w:rPr>
          <w:rFonts w:cs="Arial"/>
          <w:b/>
          <w:sz w:val="24"/>
          <w:szCs w:val="24"/>
        </w:rPr>
      </w:pPr>
      <w:r w:rsidRPr="00BC0E71">
        <w:rPr>
          <w:rFonts w:cs="Arial"/>
          <w:b/>
          <w:sz w:val="24"/>
          <w:szCs w:val="24"/>
        </w:rPr>
        <w:t>Abstract Body</w:t>
      </w:r>
    </w:p>
    <w:p w:rsidR="00BC0E71" w:rsidRPr="00BC0E71" w:rsidRDefault="00BC0E71" w:rsidP="00BC0E71">
      <w:pPr>
        <w:spacing w:after="0"/>
        <w:rPr>
          <w:rFonts w:eastAsia="Times New Roman" w:cs="Times New Roman"/>
          <w:sz w:val="24"/>
          <w:szCs w:val="24"/>
        </w:rPr>
      </w:pPr>
      <w:r w:rsidRPr="00BC0E71">
        <w:rPr>
          <w:rFonts w:eastAsia="Times New Roman" w:cs="Times New Roman"/>
          <w:sz w:val="24"/>
          <w:szCs w:val="24"/>
        </w:rPr>
        <w:t xml:space="preserve">Rumination contributes to the maintenance and onset of depression and anxiety, acts as a final common pathway for multiple vulnerabilities, and is identified as a </w:t>
      </w:r>
      <w:proofErr w:type="spellStart"/>
      <w:r w:rsidRPr="00BC0E71">
        <w:rPr>
          <w:rFonts w:eastAsia="Times New Roman" w:cs="Times New Roman"/>
          <w:sz w:val="24"/>
          <w:szCs w:val="24"/>
        </w:rPr>
        <w:t>transdiagnostic</w:t>
      </w:r>
      <w:proofErr w:type="spellEnd"/>
      <w:r w:rsidRPr="00BC0E71">
        <w:rPr>
          <w:rFonts w:eastAsia="Times New Roman" w:cs="Times New Roman"/>
          <w:sz w:val="24"/>
          <w:szCs w:val="24"/>
        </w:rPr>
        <w:t xml:space="preserve"> mechanism (Nolen-</w:t>
      </w:r>
      <w:proofErr w:type="spellStart"/>
      <w:r w:rsidRPr="00BC0E71">
        <w:rPr>
          <w:rFonts w:eastAsia="Times New Roman" w:cs="Times New Roman"/>
          <w:sz w:val="24"/>
          <w:szCs w:val="24"/>
        </w:rPr>
        <w:t>Hoeksema</w:t>
      </w:r>
      <w:proofErr w:type="spellEnd"/>
      <w:r w:rsidRPr="00BC0E71">
        <w:rPr>
          <w:rFonts w:eastAsia="Times New Roman" w:cs="Times New Roman"/>
          <w:sz w:val="24"/>
          <w:szCs w:val="24"/>
        </w:rPr>
        <w:t xml:space="preserve"> &amp; Watkins, 2011). Thus, understanding and targeting it is a potential way to improve the effectiveness and efficacy of psychotherapy. This talk reviews the application of cognitive science principles to understanding rumination and its translation to innovations in CBT (Watkins, 2015), providing proof-of-principle of how psychological science can enhance interventions (Holmes et al., 2014).</w:t>
      </w:r>
    </w:p>
    <w:p w:rsidR="00BC0E71" w:rsidRPr="00BC0E71" w:rsidRDefault="00BC0E71" w:rsidP="00BC0E71">
      <w:pPr>
        <w:spacing w:after="0"/>
        <w:rPr>
          <w:rFonts w:eastAsia="Times New Roman" w:cs="Times New Roman"/>
          <w:sz w:val="24"/>
          <w:szCs w:val="24"/>
        </w:rPr>
      </w:pPr>
    </w:p>
    <w:p w:rsidR="00BC0E71" w:rsidRPr="00BC0E71" w:rsidRDefault="00BC0E71" w:rsidP="00BC0E71">
      <w:pPr>
        <w:spacing w:after="0"/>
        <w:rPr>
          <w:rFonts w:eastAsia="Times New Roman" w:cs="Times New Roman"/>
          <w:sz w:val="24"/>
          <w:szCs w:val="24"/>
        </w:rPr>
      </w:pPr>
      <w:r w:rsidRPr="00BC0E71">
        <w:rPr>
          <w:rFonts w:eastAsia="Times New Roman" w:cs="Times New Roman"/>
          <w:sz w:val="24"/>
          <w:szCs w:val="24"/>
        </w:rPr>
        <w:t>Cognitive science research using a range of lab-based experimental paradigms and manipulations has explored what underlies pathological rumination, suggesting (a) rumination can be usefully conceived as a mental habit (Watkins &amp; Nolen-</w:t>
      </w:r>
      <w:proofErr w:type="spellStart"/>
      <w:r w:rsidRPr="00BC0E71">
        <w:rPr>
          <w:rFonts w:eastAsia="Times New Roman" w:cs="Times New Roman"/>
          <w:sz w:val="24"/>
          <w:szCs w:val="24"/>
        </w:rPr>
        <w:t>Hoeksema</w:t>
      </w:r>
      <w:proofErr w:type="spellEnd"/>
      <w:r w:rsidRPr="00BC0E71">
        <w:rPr>
          <w:rFonts w:eastAsia="Times New Roman" w:cs="Times New Roman"/>
          <w:sz w:val="24"/>
          <w:szCs w:val="24"/>
        </w:rPr>
        <w:t xml:space="preserve">; 2014; </w:t>
      </w:r>
      <w:proofErr w:type="spellStart"/>
      <w:r w:rsidRPr="00BC0E71">
        <w:rPr>
          <w:rFonts w:eastAsia="Times New Roman" w:cs="Times New Roman"/>
          <w:sz w:val="24"/>
          <w:szCs w:val="24"/>
        </w:rPr>
        <w:t>Hertel</w:t>
      </w:r>
      <w:proofErr w:type="spellEnd"/>
      <w:r w:rsidRPr="00BC0E71">
        <w:rPr>
          <w:rFonts w:eastAsia="Times New Roman" w:cs="Times New Roman"/>
          <w:sz w:val="24"/>
          <w:szCs w:val="24"/>
        </w:rPr>
        <w:t xml:space="preserve">, 2004) with particular patterns of selective information processing implicated in its development and maintenance (e.g., </w:t>
      </w:r>
      <w:proofErr w:type="spellStart"/>
      <w:r w:rsidRPr="00BC0E71">
        <w:rPr>
          <w:rFonts w:eastAsia="Times New Roman" w:cs="Times New Roman"/>
          <w:sz w:val="24"/>
          <w:szCs w:val="24"/>
        </w:rPr>
        <w:t>Koster</w:t>
      </w:r>
      <w:proofErr w:type="spellEnd"/>
      <w:r w:rsidRPr="00BC0E71">
        <w:rPr>
          <w:rFonts w:eastAsia="Times New Roman" w:cs="Times New Roman"/>
          <w:sz w:val="24"/>
          <w:szCs w:val="24"/>
        </w:rPr>
        <w:t xml:space="preserve"> et al., 2011; </w:t>
      </w:r>
      <w:proofErr w:type="spellStart"/>
      <w:r w:rsidRPr="00BC0E71">
        <w:rPr>
          <w:rFonts w:eastAsia="Times New Roman" w:cs="Times New Roman"/>
          <w:sz w:val="24"/>
          <w:szCs w:val="24"/>
        </w:rPr>
        <w:t>Hertel</w:t>
      </w:r>
      <w:proofErr w:type="spellEnd"/>
      <w:r w:rsidRPr="00BC0E71">
        <w:rPr>
          <w:rFonts w:eastAsia="Times New Roman" w:cs="Times New Roman"/>
          <w:sz w:val="24"/>
          <w:szCs w:val="24"/>
        </w:rPr>
        <w:t xml:space="preserve"> et al., 2011; Watkins et al., 2012); (b) the consequences of repetitive thinking about negative content depend upon the thinking style adopted, with an abstract, decontextualized thinking style, characteristic of rumination (Watkins et al., 2015), causally implicated in increased negative emotional reactivity and impaired problem solving, relative to concrete and </w:t>
      </w:r>
      <w:proofErr w:type="spellStart"/>
      <w:r w:rsidRPr="00BC0E71">
        <w:rPr>
          <w:rFonts w:eastAsia="Times New Roman" w:cs="Times New Roman"/>
          <w:sz w:val="24"/>
          <w:szCs w:val="24"/>
        </w:rPr>
        <w:t>contextualised</w:t>
      </w:r>
      <w:proofErr w:type="spellEnd"/>
      <w:r w:rsidRPr="00BC0E71">
        <w:rPr>
          <w:rFonts w:eastAsia="Times New Roman" w:cs="Times New Roman"/>
          <w:sz w:val="24"/>
          <w:szCs w:val="24"/>
        </w:rPr>
        <w:t xml:space="preserve"> processing (Watkins, 2008).  </w:t>
      </w:r>
    </w:p>
    <w:p w:rsidR="00BC0E71" w:rsidRPr="00BC0E71" w:rsidRDefault="00BC0E71" w:rsidP="00BC0E71">
      <w:pPr>
        <w:spacing w:after="0"/>
        <w:rPr>
          <w:rFonts w:eastAsia="Times New Roman" w:cs="Times New Roman"/>
          <w:sz w:val="24"/>
          <w:szCs w:val="24"/>
        </w:rPr>
      </w:pPr>
    </w:p>
    <w:p w:rsidR="00B86B61" w:rsidRPr="00BC0E71" w:rsidRDefault="00BC0E71" w:rsidP="00BC0E71">
      <w:pPr>
        <w:spacing w:after="0"/>
        <w:rPr>
          <w:rFonts w:cs="Arial"/>
          <w:i/>
          <w:sz w:val="24"/>
          <w:szCs w:val="24"/>
        </w:rPr>
      </w:pPr>
      <w:r w:rsidRPr="00BC0E71">
        <w:rPr>
          <w:rFonts w:eastAsia="Times New Roman" w:cs="Times New Roman"/>
          <w:sz w:val="24"/>
          <w:szCs w:val="24"/>
        </w:rPr>
        <w:t>This cognitive science informed Rumination-focused CBT (RFCBT), which explicitly uses functional analysis to target rumination-as-habit, and uses exercises and experiments to shift thinking style, instead of challenging thought content. In clinical trials, RFCBT is efficacious for difficult-to-treat residual depression (Watkins et al., 2010), outperforms standard CBT in treating major depression (</w:t>
      </w:r>
      <w:proofErr w:type="spellStart"/>
      <w:r w:rsidRPr="00BC0E71">
        <w:rPr>
          <w:rFonts w:eastAsia="Times New Roman" w:cs="Times New Roman"/>
          <w:sz w:val="24"/>
          <w:szCs w:val="24"/>
        </w:rPr>
        <w:t>Hvennegard</w:t>
      </w:r>
      <w:proofErr w:type="spellEnd"/>
      <w:r w:rsidRPr="00BC0E71">
        <w:rPr>
          <w:rFonts w:eastAsia="Times New Roman" w:cs="Times New Roman"/>
          <w:sz w:val="24"/>
          <w:szCs w:val="24"/>
        </w:rPr>
        <w:t xml:space="preserve"> et al., submitted) and prevents anxiety and depression in high risk young adults via an e-technology variant (Topper et al., submitted).  </w:t>
      </w:r>
      <w:r w:rsidR="000D560B" w:rsidRPr="00BC0E71">
        <w:rPr>
          <w:rFonts w:eastAsia="Times New Roman" w:cs="Times New Roman"/>
          <w:sz w:val="24"/>
          <w:szCs w:val="24"/>
        </w:rPr>
        <w:br/>
      </w:r>
    </w:p>
    <w:p w:rsidR="00265041" w:rsidRPr="00BC0E71" w:rsidRDefault="00F83AB3" w:rsidP="00265041">
      <w:pPr>
        <w:spacing w:after="0"/>
        <w:rPr>
          <w:rFonts w:cs="Arial"/>
          <w:b/>
          <w:sz w:val="24"/>
          <w:szCs w:val="24"/>
        </w:rPr>
      </w:pPr>
      <w:r>
        <w:rPr>
          <w:rFonts w:cs="Arial"/>
          <w:b/>
          <w:sz w:val="24"/>
          <w:szCs w:val="24"/>
        </w:rPr>
        <w:t>Learning Objectives</w:t>
      </w:r>
    </w:p>
    <w:p w:rsidR="00BC0E71" w:rsidRPr="00BC0E71" w:rsidRDefault="00BC0E71" w:rsidP="00BC0E71">
      <w:pPr>
        <w:numPr>
          <w:ilvl w:val="0"/>
          <w:numId w:val="8"/>
        </w:numPr>
        <w:spacing w:before="100" w:beforeAutospacing="1" w:after="100" w:afterAutospacing="1" w:line="240" w:lineRule="auto"/>
        <w:contextualSpacing/>
        <w:rPr>
          <w:rFonts w:eastAsia="Times New Roman" w:cs="Times New Roman"/>
          <w:sz w:val="24"/>
          <w:szCs w:val="24"/>
        </w:rPr>
      </w:pPr>
      <w:r w:rsidRPr="00BC0E71">
        <w:rPr>
          <w:rFonts w:eastAsia="Times New Roman" w:cs="Times New Roman"/>
          <w:sz w:val="24"/>
          <w:szCs w:val="24"/>
        </w:rPr>
        <w:t xml:space="preserve">Presented an overview and critical evaluation of rumination, its role as a </w:t>
      </w:r>
      <w:proofErr w:type="spellStart"/>
      <w:r w:rsidRPr="00BC0E71">
        <w:rPr>
          <w:rFonts w:eastAsia="Times New Roman" w:cs="Times New Roman"/>
          <w:sz w:val="24"/>
          <w:szCs w:val="24"/>
        </w:rPr>
        <w:t>transdiagnostic</w:t>
      </w:r>
      <w:proofErr w:type="spellEnd"/>
      <w:r w:rsidRPr="00BC0E71">
        <w:rPr>
          <w:rFonts w:eastAsia="Times New Roman" w:cs="Times New Roman"/>
          <w:sz w:val="24"/>
          <w:szCs w:val="24"/>
        </w:rPr>
        <w:t xml:space="preserve"> process and a final common pathway in psychopathology</w:t>
      </w:r>
    </w:p>
    <w:p w:rsidR="00BC0E71" w:rsidRPr="00BC0E71" w:rsidRDefault="00BC0E71" w:rsidP="00BC0E71">
      <w:pPr>
        <w:numPr>
          <w:ilvl w:val="0"/>
          <w:numId w:val="8"/>
        </w:numPr>
        <w:spacing w:before="100" w:beforeAutospacing="1" w:after="100" w:afterAutospacing="1" w:line="240" w:lineRule="auto"/>
        <w:contextualSpacing/>
        <w:rPr>
          <w:rFonts w:eastAsia="Times New Roman" w:cs="Times New Roman"/>
          <w:sz w:val="24"/>
          <w:szCs w:val="24"/>
        </w:rPr>
      </w:pPr>
      <w:r w:rsidRPr="00BC0E71">
        <w:rPr>
          <w:rFonts w:eastAsia="Times New Roman" w:cs="Times New Roman"/>
          <w:sz w:val="24"/>
          <w:szCs w:val="24"/>
        </w:rPr>
        <w:t>Presented data &amp; evidence from cognitive science experiments that indicate potential underlying cognitive mechanisms underpinning rumination</w:t>
      </w:r>
    </w:p>
    <w:p w:rsidR="00BC0E71" w:rsidRPr="00BC0E71" w:rsidRDefault="00BC0E71" w:rsidP="00BC0E71">
      <w:pPr>
        <w:numPr>
          <w:ilvl w:val="0"/>
          <w:numId w:val="8"/>
        </w:numPr>
        <w:spacing w:before="100" w:beforeAutospacing="1" w:after="100" w:afterAutospacing="1" w:line="240" w:lineRule="auto"/>
        <w:contextualSpacing/>
        <w:rPr>
          <w:rFonts w:eastAsia="Times New Roman" w:cs="Times New Roman"/>
          <w:sz w:val="24"/>
          <w:szCs w:val="24"/>
        </w:rPr>
      </w:pPr>
      <w:r w:rsidRPr="00BC0E71">
        <w:rPr>
          <w:rFonts w:eastAsia="Times New Roman" w:cs="Times New Roman"/>
          <w:sz w:val="24"/>
          <w:szCs w:val="24"/>
        </w:rPr>
        <w:t xml:space="preserve">Described key therapeutic principles and data on innovative CBT treatment approaches for rumination, summarizing key recent clinical trials </w:t>
      </w:r>
    </w:p>
    <w:p w:rsidR="00BC0E71" w:rsidRPr="00BC0E71" w:rsidRDefault="00BC0E71" w:rsidP="00265041">
      <w:pPr>
        <w:spacing w:after="0"/>
        <w:rPr>
          <w:rFonts w:cs="Arial"/>
          <w:b/>
          <w:sz w:val="24"/>
          <w:szCs w:val="24"/>
        </w:rPr>
      </w:pPr>
    </w:p>
    <w:p w:rsidR="00F83AB3" w:rsidRDefault="00F83AB3">
      <w:pPr>
        <w:spacing w:after="0"/>
        <w:rPr>
          <w:rFonts w:cs="Arial"/>
          <w:sz w:val="24"/>
          <w:szCs w:val="24"/>
        </w:rPr>
      </w:pPr>
    </w:p>
    <w:p w:rsidR="00F83AB3" w:rsidRPr="00F83AB3" w:rsidRDefault="00F83AB3" w:rsidP="00F83AB3">
      <w:pPr>
        <w:tabs>
          <w:tab w:val="left" w:pos="1155"/>
        </w:tabs>
        <w:rPr>
          <w:rFonts w:cs="Arial"/>
          <w:b/>
          <w:sz w:val="24"/>
          <w:szCs w:val="24"/>
        </w:rPr>
      </w:pPr>
      <w:r w:rsidRPr="00F83AB3">
        <w:rPr>
          <w:rFonts w:cs="Arial"/>
          <w:b/>
          <w:sz w:val="24"/>
          <w:szCs w:val="24"/>
        </w:rPr>
        <w:t>Recommended Readings (3 are required)</w:t>
      </w:r>
    </w:p>
    <w:p w:rsidR="00BC0E71" w:rsidRPr="00F83AB3" w:rsidRDefault="00F83AB3" w:rsidP="00F83AB3">
      <w:pPr>
        <w:tabs>
          <w:tab w:val="left" w:pos="1155"/>
        </w:tabs>
        <w:rPr>
          <w:rFonts w:cs="Arial"/>
          <w:sz w:val="24"/>
          <w:szCs w:val="24"/>
        </w:rPr>
      </w:pPr>
      <w:r>
        <w:rPr>
          <w:rFonts w:cs="Arial"/>
          <w:sz w:val="24"/>
          <w:szCs w:val="24"/>
        </w:rPr>
        <w:lastRenderedPageBreak/>
        <w:tab/>
      </w:r>
    </w:p>
    <w:sectPr w:rsidR="00BC0E71" w:rsidRPr="00F83AB3" w:rsidSect="00520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AA9"/>
    <w:multiLevelType w:val="hybridMultilevel"/>
    <w:tmpl w:val="51B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550EF"/>
    <w:multiLevelType w:val="hybridMultilevel"/>
    <w:tmpl w:val="65E2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222C1"/>
    <w:multiLevelType w:val="hybridMultilevel"/>
    <w:tmpl w:val="E2DE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01A84"/>
    <w:multiLevelType w:val="multilevel"/>
    <w:tmpl w:val="E4E0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8428D8"/>
    <w:multiLevelType w:val="hybridMultilevel"/>
    <w:tmpl w:val="46046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66BEF"/>
    <w:multiLevelType w:val="multilevel"/>
    <w:tmpl w:val="FE6C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6D0DCD"/>
    <w:multiLevelType w:val="hybridMultilevel"/>
    <w:tmpl w:val="2DD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A2695"/>
    <w:multiLevelType w:val="hybridMultilevel"/>
    <w:tmpl w:val="AE9E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041"/>
    <w:rsid w:val="000D560B"/>
    <w:rsid w:val="00171F63"/>
    <w:rsid w:val="001D7C46"/>
    <w:rsid w:val="00265041"/>
    <w:rsid w:val="003721A9"/>
    <w:rsid w:val="0052052F"/>
    <w:rsid w:val="00741A1F"/>
    <w:rsid w:val="008066ED"/>
    <w:rsid w:val="00997F1B"/>
    <w:rsid w:val="009C775E"/>
    <w:rsid w:val="00B86B61"/>
    <w:rsid w:val="00BC0E71"/>
    <w:rsid w:val="00C366E5"/>
    <w:rsid w:val="00D80F62"/>
    <w:rsid w:val="00F83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Laura, Michelle</dc:creator>
  <cp:keywords/>
  <dc:description/>
  <cp:lastModifiedBy>Linda</cp:lastModifiedBy>
  <cp:revision>5</cp:revision>
  <dcterms:created xsi:type="dcterms:W3CDTF">2017-02-10T18:17:00Z</dcterms:created>
  <dcterms:modified xsi:type="dcterms:W3CDTF">2017-02-18T20:49:00Z</dcterms:modified>
</cp:coreProperties>
</file>