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285" w14:textId="052E48B7" w:rsidR="004A3720" w:rsidRDefault="004A3720" w:rsidP="00024BE3">
      <w:pPr>
        <w:spacing w:after="0" w:line="360" w:lineRule="auto"/>
        <w:jc w:val="center"/>
        <w:rPr>
          <w:rFonts w:ascii="Times New Roman" w:hAnsi="Times New Roman" w:cs="Times New Roman"/>
          <w:b/>
          <w:color w:val="000000"/>
          <w:sz w:val="24"/>
          <w:szCs w:val="24"/>
        </w:rPr>
      </w:pPr>
      <w:r w:rsidRPr="0048192E">
        <w:rPr>
          <w:rFonts w:ascii="Times New Roman" w:hAnsi="Times New Roman" w:cs="Times New Roman"/>
          <w:b/>
          <w:color w:val="000000"/>
          <w:sz w:val="24"/>
          <w:szCs w:val="24"/>
        </w:rPr>
        <w:t>Charles Silverstein Lifetime Achievement Award in Social Justice</w:t>
      </w:r>
    </w:p>
    <w:p w14:paraId="5BA84C73" w14:textId="77777777" w:rsidR="00024BE3" w:rsidRPr="0048192E" w:rsidRDefault="00024BE3" w:rsidP="00024BE3">
      <w:pPr>
        <w:spacing w:after="0" w:line="360" w:lineRule="auto"/>
        <w:jc w:val="center"/>
        <w:rPr>
          <w:rFonts w:ascii="Times New Roman" w:hAnsi="Times New Roman" w:cs="Times New Roman"/>
          <w:b/>
          <w:color w:val="000000"/>
          <w:sz w:val="24"/>
          <w:szCs w:val="24"/>
        </w:rPr>
      </w:pPr>
    </w:p>
    <w:p w14:paraId="5B60BEAD" w14:textId="14A55C33" w:rsidR="00024BE3" w:rsidRDefault="004A3720" w:rsidP="004A3720">
      <w:pPr>
        <w:spacing w:after="0" w:line="360" w:lineRule="auto"/>
        <w:rPr>
          <w:rFonts w:ascii="Times New Roman" w:hAnsi="Times New Roman" w:cs="Times New Roman"/>
          <w:sz w:val="24"/>
          <w:szCs w:val="24"/>
        </w:rPr>
      </w:pPr>
      <w:r w:rsidRPr="0048192E">
        <w:rPr>
          <w:rFonts w:ascii="Times New Roman" w:hAnsi="Times New Roman" w:cs="Times New Roman"/>
          <w:sz w:val="24"/>
          <w:szCs w:val="24"/>
        </w:rPr>
        <w:t xml:space="preserve">Members of the Association are encouraged to nominate individuals who have made significant and sustained lifetime contributions to advancing social justice initiatives over many years. This award is given at the discretion of the Board of Directors and is primarily designed to recognize the critical, and often underrecognized, contributions from cognitive and/or behavior therapy (CBT) grassroots activists who are from and primarily work with minoritized and oppressed communities. In very rare instances, the award may be given to allies from the CBT field if nominations arise from minoritized members and their perspective is centered. A key element of this award is recognition that grassroots CBT activists typically have less access to power to directly change systems secondary to structural injustice and oppression. Thus, contributions to advancing social justice by grassroots CBT activists may look different than those of allies, even though grassroots activist contributions are no less important and typically confer increased risk for the individual. Eligible candidates for this award do not need to be a current ABCT member but must have a strong historic connection to the CBT field. ABCT membership at some point in the candidate’s career is desirable. </w:t>
      </w:r>
    </w:p>
    <w:p w14:paraId="26CED3F7" w14:textId="77777777" w:rsidR="00024BE3" w:rsidRDefault="00024BE3" w:rsidP="004A3720">
      <w:pPr>
        <w:spacing w:after="0" w:line="360" w:lineRule="auto"/>
        <w:rPr>
          <w:rFonts w:ascii="Times New Roman" w:hAnsi="Times New Roman" w:cs="Times New Roman"/>
          <w:sz w:val="24"/>
          <w:szCs w:val="24"/>
        </w:rPr>
      </w:pPr>
    </w:p>
    <w:p w14:paraId="1F1F7006" w14:textId="297FD78E" w:rsidR="004A3720" w:rsidRDefault="004A3720" w:rsidP="004A3720">
      <w:pPr>
        <w:spacing w:after="0" w:line="360" w:lineRule="auto"/>
        <w:rPr>
          <w:rFonts w:ascii="Times New Roman" w:hAnsi="Times New Roman" w:cs="Times New Roman"/>
          <w:sz w:val="24"/>
          <w:szCs w:val="24"/>
        </w:rPr>
      </w:pPr>
      <w:r w:rsidRPr="0048192E">
        <w:rPr>
          <w:rFonts w:ascii="Times New Roman" w:hAnsi="Times New Roman" w:cs="Times New Roman"/>
          <w:sz w:val="24"/>
          <w:szCs w:val="24"/>
        </w:rPr>
        <w:t xml:space="preserve">Nominations for this award should include a letter of nomination/support as well as a curriculum vitae of the nominee </w:t>
      </w:r>
      <w:r w:rsidRPr="00024BE3">
        <w:rPr>
          <w:rFonts w:ascii="Times New Roman" w:hAnsi="Times New Roman" w:cs="Times New Roman"/>
          <w:i/>
          <w:iCs/>
          <w:sz w:val="24"/>
          <w:szCs w:val="24"/>
        </w:rPr>
        <w:t xml:space="preserve">or </w:t>
      </w:r>
      <w:r w:rsidRPr="0048192E">
        <w:rPr>
          <w:rFonts w:ascii="Times New Roman" w:hAnsi="Times New Roman" w:cs="Times New Roman"/>
          <w:sz w:val="24"/>
          <w:szCs w:val="24"/>
        </w:rPr>
        <w:t xml:space="preserve">other significant evidence of the nominee’s social justice work. </w:t>
      </w:r>
    </w:p>
    <w:p w14:paraId="287D1ADC" w14:textId="55395CAE" w:rsidR="00024BE3" w:rsidRPr="0048192E" w:rsidRDefault="00024BE3" w:rsidP="004A372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Please mail nomination materials as one PDF document to </w:t>
      </w:r>
      <w:hyperlink r:id="rId4" w:history="1">
        <w:r w:rsidRPr="00936FFC">
          <w:rPr>
            <w:rStyle w:val="Hyperlink"/>
            <w:rFonts w:ascii="Times New Roman" w:hAnsi="Times New Roman" w:cs="Times New Roman"/>
            <w:sz w:val="24"/>
            <w:szCs w:val="24"/>
          </w:rPr>
          <w:t>ABCTAwards@abct.org</w:t>
        </w:r>
      </w:hyperlink>
      <w:r>
        <w:rPr>
          <w:rFonts w:ascii="Times New Roman" w:hAnsi="Times New Roman" w:cs="Times New Roman"/>
          <w:sz w:val="24"/>
          <w:szCs w:val="24"/>
        </w:rPr>
        <w:t>. Include candidate’s last name and “Silverstein Award” in the subject line.</w:t>
      </w:r>
    </w:p>
    <w:p w14:paraId="72295605" w14:textId="77777777" w:rsidR="00D93656" w:rsidRDefault="00D93656"/>
    <w:sectPr w:rsidR="00D9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20"/>
    <w:rsid w:val="00024BE3"/>
    <w:rsid w:val="004A3720"/>
    <w:rsid w:val="00D9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66D"/>
  <w15:chartTrackingRefBased/>
  <w15:docId w15:val="{429A71FE-CAFA-4369-B461-9BDD003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BE3"/>
    <w:rPr>
      <w:color w:val="0563C1" w:themeColor="hyperlink"/>
      <w:u w:val="single"/>
    </w:rPr>
  </w:style>
  <w:style w:type="character" w:styleId="UnresolvedMention">
    <w:name w:val="Unresolved Mention"/>
    <w:basedOn w:val="DefaultParagraphFont"/>
    <w:uiPriority w:val="99"/>
    <w:semiHidden/>
    <w:unhideWhenUsed/>
    <w:rsid w:val="0002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TAwards@a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Schwartz</dc:creator>
  <cp:keywords/>
  <dc:description/>
  <cp:lastModifiedBy>Stephanie Schwartz</cp:lastModifiedBy>
  <cp:revision>2</cp:revision>
  <dcterms:created xsi:type="dcterms:W3CDTF">2022-11-02T15:04:00Z</dcterms:created>
  <dcterms:modified xsi:type="dcterms:W3CDTF">2022-11-02T15:06:00Z</dcterms:modified>
</cp:coreProperties>
</file>